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899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184"/>
      </w:tblGrid>
      <w:tr w:rsidR="00A30F02">
        <w:trPr>
          <w:trHeight w:val="1202"/>
        </w:trPr>
        <w:tc>
          <w:tcPr>
            <w:tcW w:w="41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30F02" w:rsidRDefault="00A30F02">
            <w:pPr>
              <w:rPr>
                <w:rFonts w:ascii="Tahoma" w:hAnsi="Tahoma" w:cs="Tahoma"/>
              </w:rPr>
            </w:pPr>
          </w:p>
          <w:p w:rsidR="00A30F02" w:rsidRDefault="00A30F02">
            <w:pPr>
              <w:rPr>
                <w:rFonts w:ascii="Tahoma" w:hAnsi="Tahoma" w:cs="Tahoma"/>
              </w:rPr>
            </w:pPr>
          </w:p>
          <w:p w:rsidR="00A30F02" w:rsidRDefault="00A30F0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</w:p>
          <w:p w:rsidR="00A30F02" w:rsidRDefault="00A30F02">
            <w:pPr>
              <w:rPr>
                <w:rFonts w:ascii="Tahoma" w:hAnsi="Tahoma" w:cs="Tahoma"/>
              </w:rPr>
            </w:pPr>
          </w:p>
          <w:p w:rsidR="00114FDF" w:rsidRPr="00FA575F" w:rsidRDefault="00A30F02">
            <w:pPr>
              <w:rPr>
                <w:rFonts w:ascii="Calibri" w:hAnsi="Calibri" w:cs="Calibri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A30F02" w:rsidRPr="00E3238F" w:rsidRDefault="00A30F02">
            <w:pPr>
              <w:rPr>
                <w:rFonts w:ascii="Calibri" w:hAnsi="Calibri" w:cs="Calibri"/>
              </w:rPr>
            </w:pPr>
            <w:r w:rsidRPr="00FA575F">
              <w:rPr>
                <w:rFonts w:ascii="Calibri" w:hAnsi="Calibri" w:cs="Calibri"/>
              </w:rPr>
              <w:t xml:space="preserve"> </w:t>
            </w:r>
            <w:r w:rsidR="00CC77CF">
              <w:rPr>
                <w:rFonts w:ascii="Calibri" w:hAnsi="Calibri" w:cs="Calibri"/>
              </w:rPr>
              <w:t xml:space="preserve">ΠΑΡΑΝΕΣΤΙ </w:t>
            </w:r>
            <w:r w:rsidR="009B5DC5">
              <w:rPr>
                <w:rFonts w:ascii="Calibri" w:hAnsi="Calibri" w:cs="Calibri"/>
              </w:rPr>
              <w:t>09/10/2018</w:t>
            </w:r>
          </w:p>
          <w:p w:rsidR="00A30F02" w:rsidRDefault="00A30F02">
            <w:pPr>
              <w:rPr>
                <w:rFonts w:ascii="Tahoma" w:hAnsi="Tahoma" w:cs="Tahoma"/>
              </w:rPr>
            </w:pPr>
          </w:p>
        </w:tc>
      </w:tr>
    </w:tbl>
    <w:p w:rsidR="00D546AB" w:rsidRPr="00D546AB" w:rsidRDefault="00D546AB" w:rsidP="00D546AB">
      <w:pPr>
        <w:rPr>
          <w:vanish/>
        </w:rPr>
      </w:pPr>
    </w:p>
    <w:tbl>
      <w:tblPr>
        <w:tblpPr w:leftFromText="180" w:rightFromText="180" w:vertAnchor="page" w:horzAnchor="page" w:tblpX="253" w:tblpY="36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991"/>
      </w:tblGrid>
      <w:tr w:rsidR="00A30F02" w:rsidRPr="00FA575F">
        <w:trPr>
          <w:trHeight w:val="1929"/>
        </w:trPr>
        <w:tc>
          <w:tcPr>
            <w:tcW w:w="49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4FDF" w:rsidRPr="00FA575F" w:rsidRDefault="00114F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30F02" w:rsidRPr="00FA575F" w:rsidRDefault="00A30F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575F">
              <w:rPr>
                <w:rFonts w:ascii="Calibri" w:hAnsi="Calibri" w:cs="Calibri"/>
                <w:sz w:val="22"/>
                <w:szCs w:val="22"/>
              </w:rPr>
              <w:t>ΕΛΛΗΝΙΚΗ  ΔΗΜΟΚΡΑΤΙΑ</w:t>
            </w:r>
          </w:p>
          <w:p w:rsidR="00022791" w:rsidRPr="009B5DC5" w:rsidRDefault="00A57D6B">
            <w:pPr>
              <w:pStyle w:val="a3"/>
              <w:framePr w:hSpace="0" w:wrap="auto" w:hAnchor="text" w:yAlign="inline"/>
              <w:rPr>
                <w:rFonts w:ascii="Calibri" w:hAnsi="Calibri" w:cs="Calibri"/>
                <w:sz w:val="22"/>
                <w:szCs w:val="22"/>
              </w:rPr>
            </w:pPr>
            <w:r w:rsidRPr="00FA575F">
              <w:rPr>
                <w:rFonts w:ascii="Calibri" w:hAnsi="Calibri" w:cs="Calibri"/>
                <w:sz w:val="22"/>
                <w:szCs w:val="22"/>
              </w:rPr>
              <w:t>ΥΠΟΥΡΓΕΙΟ</w:t>
            </w:r>
            <w:r w:rsidR="00A30F02" w:rsidRPr="00FA575F">
              <w:rPr>
                <w:rFonts w:ascii="Calibri" w:hAnsi="Calibri" w:cs="Calibri"/>
                <w:sz w:val="22"/>
                <w:szCs w:val="22"/>
              </w:rPr>
              <w:t xml:space="preserve"> ΠΑΙΔΕΙΑΣ</w:t>
            </w:r>
            <w:r w:rsidR="004E3620" w:rsidRPr="004E3620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:rsidR="00A30F02" w:rsidRPr="00FA575F" w:rsidRDefault="004E3620">
            <w:pPr>
              <w:pStyle w:val="a3"/>
              <w:framePr w:hSpace="0" w:wrap="auto" w:hAnchor="text" w:yAlign="in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ΕΡΕΥΝΑΣ &amp;</w:t>
            </w:r>
            <w:r w:rsidR="00A30F02" w:rsidRPr="00FA575F">
              <w:rPr>
                <w:rFonts w:ascii="Calibri" w:hAnsi="Calibri" w:cs="Calibri"/>
                <w:sz w:val="22"/>
                <w:szCs w:val="22"/>
              </w:rPr>
              <w:t xml:space="preserve"> ΘΡΗΣΚΕΥΜΑΤΩΝ</w:t>
            </w:r>
          </w:p>
          <w:p w:rsidR="00A30F02" w:rsidRPr="00FA575F" w:rsidRDefault="00A30F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575F">
              <w:rPr>
                <w:rFonts w:ascii="Calibri" w:hAnsi="Calibri" w:cs="Calibri"/>
                <w:sz w:val="22"/>
                <w:szCs w:val="22"/>
              </w:rPr>
              <w:t>ΠΕΡΙΦΕΡΕΙΑΚΗ ΔΙΕΥΘΥΝΣΗ</w:t>
            </w:r>
          </w:p>
          <w:p w:rsidR="00A30F02" w:rsidRPr="00FA575F" w:rsidRDefault="00A30F0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A575F">
              <w:rPr>
                <w:rFonts w:ascii="Calibri" w:hAnsi="Calibri" w:cs="Calibri"/>
                <w:sz w:val="22"/>
                <w:szCs w:val="22"/>
              </w:rPr>
              <w:t xml:space="preserve">Α/ΘΜΙΑΣ και Β/ΘΜΙΑΣ ΕΚΠ/ΣΗΣ  </w:t>
            </w:r>
          </w:p>
          <w:p w:rsidR="000964C9" w:rsidRDefault="000964C9">
            <w:pPr>
              <w:pStyle w:val="a3"/>
              <w:framePr w:hSpace="0" w:wrap="auto" w:hAnchor="text" w:yAlign="in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ΑΝ. ΜΑΚΕΔΟΝΙΑΣ  &amp; ΘΡΑΚΗΣ</w:t>
            </w:r>
          </w:p>
          <w:p w:rsidR="00A30F02" w:rsidRPr="00FA575F" w:rsidRDefault="00A30F02">
            <w:pPr>
              <w:pStyle w:val="a3"/>
              <w:framePr w:hSpace="0" w:wrap="auto" w:hAnchor="text" w:yAlign="inline"/>
              <w:rPr>
                <w:rFonts w:ascii="Calibri" w:hAnsi="Calibri" w:cs="Calibri"/>
                <w:sz w:val="22"/>
                <w:szCs w:val="22"/>
              </w:rPr>
            </w:pPr>
            <w:r w:rsidRPr="00FA575F">
              <w:rPr>
                <w:rFonts w:ascii="Calibri" w:hAnsi="Calibri" w:cs="Calibri"/>
                <w:sz w:val="22"/>
                <w:szCs w:val="22"/>
              </w:rPr>
              <w:t xml:space="preserve">ΚΕΝΤΡΟ ΠΕΡΙΒΑΛΛΟΝΤΙΚΗΣ ΕΚΠ/ΣΗΣ </w:t>
            </w:r>
          </w:p>
          <w:p w:rsidR="00A30F02" w:rsidRPr="00356F7E" w:rsidRDefault="00CC77CF" w:rsidP="00356F7E">
            <w:pPr>
              <w:pStyle w:val="a3"/>
              <w:framePr w:hSpace="0" w:wrap="auto" w:hAnchor="text" w:yAlign="in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ΠΑΡΑΝΕΣΤΙΟΥ</w:t>
            </w:r>
          </w:p>
        </w:tc>
      </w:tr>
    </w:tbl>
    <w:p w:rsidR="00114FDF" w:rsidRPr="003C442D" w:rsidRDefault="00114FDF" w:rsidP="008B73E4">
      <w:pPr>
        <w:rPr>
          <w:rFonts w:ascii="Calibri" w:hAnsi="Calibri" w:cs="Calibri"/>
          <w:b/>
        </w:rPr>
      </w:pPr>
    </w:p>
    <w:p w:rsidR="00022791" w:rsidRPr="003C442D" w:rsidRDefault="00022791" w:rsidP="008B73E4">
      <w:pPr>
        <w:rPr>
          <w:rFonts w:ascii="Calibri" w:hAnsi="Calibri" w:cs="Calibri"/>
          <w:b/>
        </w:rPr>
      </w:pPr>
    </w:p>
    <w:p w:rsidR="00C613B5" w:rsidRPr="003C442D" w:rsidRDefault="00C613B5" w:rsidP="00114FDF">
      <w:pPr>
        <w:jc w:val="center"/>
        <w:rPr>
          <w:rFonts w:ascii="Calibri" w:hAnsi="Calibri" w:cs="Calibri"/>
          <w:b/>
        </w:rPr>
      </w:pPr>
    </w:p>
    <w:p w:rsidR="00C613B5" w:rsidRPr="003C442D" w:rsidRDefault="00C613B5" w:rsidP="00114FDF">
      <w:pPr>
        <w:jc w:val="center"/>
        <w:rPr>
          <w:rFonts w:ascii="Calibri" w:hAnsi="Calibri" w:cs="Calibri"/>
          <w:b/>
        </w:rPr>
      </w:pPr>
    </w:p>
    <w:p w:rsidR="00C613B5" w:rsidRPr="00356F7E" w:rsidRDefault="00C613B5" w:rsidP="00356F7E">
      <w:pPr>
        <w:rPr>
          <w:rFonts w:ascii="Calibri" w:hAnsi="Calibri" w:cs="Calibri"/>
          <w:b/>
        </w:rPr>
      </w:pPr>
    </w:p>
    <w:p w:rsidR="00A57D6B" w:rsidRPr="00FA575F" w:rsidRDefault="00A30F02" w:rsidP="00356F7E">
      <w:pPr>
        <w:jc w:val="center"/>
        <w:rPr>
          <w:rFonts w:ascii="Calibri" w:hAnsi="Calibri" w:cs="Calibri"/>
          <w:b/>
        </w:rPr>
      </w:pPr>
      <w:r w:rsidRPr="00FA575F">
        <w:rPr>
          <w:rFonts w:ascii="Calibri" w:hAnsi="Calibri" w:cs="Calibri"/>
          <w:b/>
        </w:rPr>
        <w:t>ΟΙΚΟΝΟΜΙΚΗ ΠΡΟΣΦΟΡΑ</w:t>
      </w:r>
      <w:r w:rsidR="003C442D">
        <w:rPr>
          <w:rFonts w:ascii="Calibri" w:hAnsi="Calibri" w:cs="Calibri"/>
          <w:b/>
        </w:rPr>
        <w:t xml:space="preserve"> ( έντυπο 1)</w:t>
      </w:r>
    </w:p>
    <w:p w:rsidR="00A57D6B" w:rsidRPr="00FA575F" w:rsidRDefault="00A57D6B" w:rsidP="00356F7E">
      <w:pPr>
        <w:jc w:val="center"/>
        <w:rPr>
          <w:rFonts w:ascii="Calibri" w:hAnsi="Calibri" w:cs="Calibri"/>
        </w:rPr>
      </w:pPr>
    </w:p>
    <w:p w:rsidR="00D01E3F" w:rsidRDefault="00C613B5" w:rsidP="00D01E3F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C613B5">
        <w:rPr>
          <w:rFonts w:ascii="Calibri" w:hAnsi="Calibri" w:cs="Calibri"/>
          <w:sz w:val="22"/>
          <w:szCs w:val="22"/>
        </w:rPr>
        <w:t xml:space="preserve">Το Κέντρο Περιβαλλοντικής Εκπ/σης </w:t>
      </w:r>
      <w:r w:rsidR="00CC77CF">
        <w:rPr>
          <w:rFonts w:ascii="Calibri" w:hAnsi="Calibri" w:cs="Calibri"/>
          <w:sz w:val="22"/>
          <w:szCs w:val="22"/>
        </w:rPr>
        <w:t xml:space="preserve">Παρανεστίου </w:t>
      </w:r>
      <w:r w:rsidRPr="00C613B5">
        <w:rPr>
          <w:rFonts w:ascii="Calibri" w:hAnsi="Calibri" w:cs="Calibri"/>
          <w:sz w:val="22"/>
          <w:szCs w:val="22"/>
        </w:rPr>
        <w:t>στο πλαίσιο του Πράξης «ΚΕΝΤΡΑ ΠΕΡΙΒΑΛΛΟΝΤΙΚΗΣ ΕΚΠΑΙΔΕΥΣΗΣ (ΚΠΕ)-ΠΕΡΙΒΑΛΛΟΝΤΙΚΗ ΕΚΠΑΙΔΕΥΣΗ», το οποίο υλοποιείται μέσω του  Επιχειρησιακού Προγράμματος  «ΑΝΑΠΤΥΞΗ ΑΝΘΡΩΠΙΝΟΥ ΔΥΝΑΜΙΚΟΥ, ΕΚΠΑΙΔΕΥΣΗ ΚΑΙ ΔΙΑ ΒΙΟΥ ΜΑΘΗΣΗ» με τη συγχρηματοδότηση   της Ελλάδας και της Ευρωπαϊκής</w:t>
      </w:r>
      <w:r w:rsidR="00AD58F1" w:rsidRPr="00AD58F1">
        <w:rPr>
          <w:rFonts w:ascii="Calibri" w:hAnsi="Calibri" w:cs="Calibri"/>
          <w:sz w:val="22"/>
          <w:szCs w:val="22"/>
        </w:rPr>
        <w:t xml:space="preserve"> </w:t>
      </w:r>
      <w:r w:rsidRPr="00C613B5">
        <w:rPr>
          <w:rFonts w:ascii="Calibri" w:hAnsi="Calibri" w:cs="Calibri"/>
          <w:sz w:val="22"/>
          <w:szCs w:val="22"/>
        </w:rPr>
        <w:t xml:space="preserve"> Ένωσης, </w:t>
      </w:r>
      <w:r w:rsidR="00195B7C">
        <w:rPr>
          <w:rFonts w:ascii="Calibri" w:hAnsi="Calibri" w:cs="Calibri"/>
          <w:sz w:val="22"/>
          <w:szCs w:val="22"/>
        </w:rPr>
        <w:t>θα καλύψει δαπάνες διατροφής</w:t>
      </w:r>
      <w:r w:rsidR="00195B7C" w:rsidRPr="00022791">
        <w:rPr>
          <w:rFonts w:ascii="Calibri" w:hAnsi="Calibri" w:cs="Calibri"/>
          <w:sz w:val="22"/>
          <w:szCs w:val="22"/>
        </w:rPr>
        <w:t xml:space="preserve"> </w:t>
      </w:r>
      <w:r w:rsidR="00AD58F1">
        <w:rPr>
          <w:rFonts w:ascii="Calibri" w:hAnsi="Calibri" w:cs="Calibri"/>
          <w:sz w:val="22"/>
          <w:szCs w:val="22"/>
        </w:rPr>
        <w:t>κ</w:t>
      </w:r>
      <w:r w:rsidR="00A30F02" w:rsidRPr="00022791">
        <w:rPr>
          <w:rFonts w:ascii="Calibri" w:hAnsi="Calibri" w:cs="Calibri"/>
          <w:sz w:val="22"/>
          <w:szCs w:val="22"/>
        </w:rPr>
        <w:t xml:space="preserve">ατά τη διεξαγωγή των σχολικών προγραμμάτων </w:t>
      </w:r>
      <w:r w:rsidR="00195B7C">
        <w:rPr>
          <w:rFonts w:ascii="Calibri" w:hAnsi="Calibri" w:cs="Calibri"/>
          <w:sz w:val="22"/>
          <w:szCs w:val="22"/>
        </w:rPr>
        <w:t xml:space="preserve">που αφορούν  μαθητές και τους συνοδούς  εκπαιδευτικούς καθώς και τη διατροφή  τους συμμετεχόντων  σε  σεμινάρια </w:t>
      </w:r>
      <w:r w:rsidR="00A30F02" w:rsidRPr="00022791">
        <w:rPr>
          <w:rFonts w:ascii="Calibri" w:hAnsi="Calibri" w:cs="Calibri"/>
          <w:sz w:val="22"/>
          <w:szCs w:val="22"/>
        </w:rPr>
        <w:t xml:space="preserve"> επιμόρφωσης εκπαιδευτικών</w:t>
      </w:r>
      <w:r w:rsidR="00AD58F1">
        <w:rPr>
          <w:rFonts w:ascii="Calibri" w:hAnsi="Calibri" w:cs="Calibri"/>
          <w:sz w:val="22"/>
          <w:szCs w:val="22"/>
        </w:rPr>
        <w:t>.</w:t>
      </w:r>
      <w:r w:rsidR="00F733A1" w:rsidRPr="00022791">
        <w:rPr>
          <w:rFonts w:ascii="Calibri" w:hAnsi="Calibri" w:cs="Calibri"/>
          <w:sz w:val="22"/>
          <w:szCs w:val="22"/>
        </w:rPr>
        <w:t xml:space="preserve"> </w:t>
      </w:r>
      <w:r w:rsidR="00A30F02" w:rsidRPr="00022791">
        <w:rPr>
          <w:rFonts w:ascii="Calibri" w:hAnsi="Calibri" w:cs="Calibri"/>
          <w:sz w:val="22"/>
          <w:szCs w:val="22"/>
        </w:rPr>
        <w:t>Προκειμένου να τηρηθούν οι ισχύουσες διατάξεις</w:t>
      </w:r>
      <w:r w:rsidR="00356F7E">
        <w:rPr>
          <w:rFonts w:ascii="Calibri" w:hAnsi="Calibri" w:cs="Calibri"/>
          <w:sz w:val="22"/>
          <w:szCs w:val="22"/>
        </w:rPr>
        <w:t>,</w:t>
      </w:r>
      <w:r w:rsidR="00A30F02" w:rsidRPr="00022791">
        <w:rPr>
          <w:rFonts w:ascii="Calibri" w:hAnsi="Calibri" w:cs="Calibri"/>
          <w:sz w:val="22"/>
          <w:szCs w:val="22"/>
        </w:rPr>
        <w:t xml:space="preserve">  όπως προβλέπονται από τον Οδηγό Διαχείρισης  της πράξης «Κέντρα Περιβαλλοντικής Εκπ/σης»</w:t>
      </w:r>
      <w:r w:rsidR="00356F7E">
        <w:rPr>
          <w:rFonts w:ascii="Calibri" w:hAnsi="Calibri" w:cs="Calibri"/>
          <w:sz w:val="22"/>
          <w:szCs w:val="22"/>
        </w:rPr>
        <w:t>,</w:t>
      </w:r>
      <w:r w:rsidR="00A30F02" w:rsidRPr="00022791">
        <w:rPr>
          <w:rFonts w:ascii="Calibri" w:hAnsi="Calibri" w:cs="Calibri"/>
          <w:sz w:val="22"/>
          <w:szCs w:val="22"/>
        </w:rPr>
        <w:t xml:space="preserve"> σας καλούμε να καταθέσε</w:t>
      </w:r>
      <w:r w:rsidR="00D01E3F">
        <w:rPr>
          <w:rFonts w:ascii="Calibri" w:hAnsi="Calibri" w:cs="Calibri"/>
          <w:sz w:val="22"/>
          <w:szCs w:val="22"/>
        </w:rPr>
        <w:t xml:space="preserve">τε την οικονομική σας προσφορά για </w:t>
      </w:r>
      <w:r w:rsidR="00195B7C">
        <w:rPr>
          <w:rFonts w:ascii="Calibri" w:hAnsi="Calibri" w:cs="Calibri"/>
          <w:sz w:val="22"/>
          <w:szCs w:val="22"/>
        </w:rPr>
        <w:t>γεύμα</w:t>
      </w:r>
      <w:r w:rsidR="00D01E3F">
        <w:rPr>
          <w:rFonts w:ascii="Calibri" w:hAnsi="Calibri" w:cs="Calibri"/>
          <w:sz w:val="22"/>
          <w:szCs w:val="22"/>
        </w:rPr>
        <w:t xml:space="preserve">  που θα </w:t>
      </w:r>
      <w:r w:rsidR="00195B7C">
        <w:rPr>
          <w:rFonts w:ascii="Calibri" w:hAnsi="Calibri" w:cs="Calibri"/>
          <w:sz w:val="22"/>
          <w:szCs w:val="22"/>
        </w:rPr>
        <w:t>αποτελείται</w:t>
      </w:r>
      <w:r w:rsidR="00D01E3F">
        <w:rPr>
          <w:rFonts w:ascii="Calibri" w:hAnsi="Calibri" w:cs="Calibri"/>
          <w:sz w:val="22"/>
          <w:szCs w:val="22"/>
        </w:rPr>
        <w:t xml:space="preserve"> από τα </w:t>
      </w:r>
      <w:r w:rsidR="00195B7C">
        <w:rPr>
          <w:rFonts w:ascii="Calibri" w:hAnsi="Calibri" w:cs="Calibri"/>
          <w:sz w:val="22"/>
          <w:szCs w:val="22"/>
        </w:rPr>
        <w:t>εξής</w:t>
      </w:r>
      <w:r w:rsidR="00D01E3F">
        <w:rPr>
          <w:rFonts w:ascii="Calibri" w:hAnsi="Calibri" w:cs="Calibri"/>
          <w:sz w:val="22"/>
          <w:szCs w:val="22"/>
        </w:rPr>
        <w:t>:</w:t>
      </w:r>
    </w:p>
    <w:p w:rsidR="00D01E3F" w:rsidRDefault="00D01E3F" w:rsidP="00D01E3F">
      <w:pPr>
        <w:numPr>
          <w:ilvl w:val="0"/>
          <w:numId w:val="5"/>
        </w:numPr>
        <w:jc w:val="both"/>
        <w:rPr>
          <w:color w:val="000000"/>
        </w:rPr>
      </w:pPr>
      <w:r w:rsidRPr="00D833B6">
        <w:rPr>
          <w:color w:val="000000"/>
        </w:rPr>
        <w:t>Κυρίως πιάτο, ψητά της ώρας ή τηγανιτά ( μπριζόλα χοιρινή, μπιφτέκι, σουβλάκι κτλ) 220-250γρ (για την μπριζόλα, άνευ οστών) ή μερίδα μαγειρευτού με κρέας</w:t>
      </w:r>
      <w:r>
        <w:rPr>
          <w:rFonts w:ascii="Verdana" w:hAnsi="Verdana"/>
          <w:color w:val="000000"/>
          <w:sz w:val="17"/>
          <w:szCs w:val="17"/>
        </w:rPr>
        <w:t>.</w:t>
      </w:r>
    </w:p>
    <w:p w:rsidR="00D01E3F" w:rsidRDefault="00D01E3F" w:rsidP="00D01E3F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Σαλάτα εποχής ή χωριάτικη ανά 2 άτομα, 200γρ</w:t>
      </w:r>
      <w:r>
        <w:rPr>
          <w:rFonts w:ascii="Verdana" w:hAnsi="Verdana"/>
          <w:color w:val="000000"/>
          <w:sz w:val="17"/>
          <w:szCs w:val="17"/>
        </w:rPr>
        <w:t xml:space="preserve"> </w:t>
      </w:r>
    </w:p>
    <w:p w:rsidR="00D01E3F" w:rsidRDefault="00D01E3F" w:rsidP="00D01E3F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Φέτα ελληνική ανά 2 άτομα, 100γρ</w:t>
      </w:r>
    </w:p>
    <w:p w:rsidR="00D01E3F" w:rsidRDefault="00D01E3F" w:rsidP="00D01E3F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Μερίδα πατάτες τηγανητές ανά 2 άτομα, 250γρ</w:t>
      </w:r>
    </w:p>
    <w:p w:rsidR="00D01E3F" w:rsidRDefault="00D01E3F" w:rsidP="00D01E3F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Επιδόρπιο φρούτο ή γλυκό ανά άτομο</w:t>
      </w:r>
    </w:p>
    <w:p w:rsidR="00D01E3F" w:rsidRDefault="00D01E3F" w:rsidP="00D01E3F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Ψωμί ανά άτομο.</w:t>
      </w:r>
    </w:p>
    <w:p w:rsidR="00AC1071" w:rsidRPr="00E24081" w:rsidRDefault="00AC1071" w:rsidP="00356F7E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24081">
        <w:rPr>
          <w:rFonts w:ascii="Calibri" w:hAnsi="Calibri" w:cs="Calibri"/>
          <w:sz w:val="22"/>
          <w:szCs w:val="22"/>
        </w:rPr>
        <w:t>Έχοντας υπόψη τις σχετικές διατάξεις του Ιδρύματος Νεολαίας και Δ.Β.Μ. και τη</w:t>
      </w:r>
      <w:r>
        <w:rPr>
          <w:rFonts w:ascii="Calibri" w:hAnsi="Calibri" w:cs="Calibri"/>
          <w:sz w:val="22"/>
          <w:szCs w:val="22"/>
        </w:rPr>
        <w:t xml:space="preserve">ς Διαχειριστικής Αρχής </w:t>
      </w:r>
      <w:r w:rsidRPr="00E24081">
        <w:rPr>
          <w:rFonts w:ascii="Calibri" w:hAnsi="Calibri" w:cs="Calibri"/>
          <w:sz w:val="22"/>
          <w:szCs w:val="22"/>
        </w:rPr>
        <w:t>σας ενημερώνουμε πως θα γίνεται έλεγχος της ποιότητας</w:t>
      </w:r>
      <w:r w:rsidR="00D01E3F">
        <w:rPr>
          <w:rFonts w:ascii="Calibri" w:hAnsi="Calibri" w:cs="Calibri"/>
          <w:sz w:val="22"/>
          <w:szCs w:val="22"/>
        </w:rPr>
        <w:t xml:space="preserve"> και της </w:t>
      </w:r>
      <w:r w:rsidR="00195B7C">
        <w:rPr>
          <w:rFonts w:ascii="Calibri" w:hAnsi="Calibri" w:cs="Calibri"/>
          <w:sz w:val="22"/>
          <w:szCs w:val="22"/>
        </w:rPr>
        <w:t>ποσότητας</w:t>
      </w:r>
      <w:r w:rsidR="00D01E3F">
        <w:rPr>
          <w:rFonts w:ascii="Calibri" w:hAnsi="Calibri" w:cs="Calibri"/>
          <w:sz w:val="22"/>
          <w:szCs w:val="22"/>
        </w:rPr>
        <w:t xml:space="preserve">  των προσφερομένων γευμάτων από την επιτροπή παραλαβής</w:t>
      </w:r>
      <w:r w:rsidR="003A301C">
        <w:rPr>
          <w:rFonts w:ascii="Calibri" w:hAnsi="Calibri" w:cs="Calibri"/>
          <w:sz w:val="22"/>
          <w:szCs w:val="22"/>
        </w:rPr>
        <w:t xml:space="preserve"> του ΚΠΕ Παρανεστίου</w:t>
      </w:r>
      <w:r w:rsidR="00D01E3F">
        <w:rPr>
          <w:rFonts w:ascii="Calibri" w:hAnsi="Calibri" w:cs="Calibri"/>
          <w:sz w:val="22"/>
          <w:szCs w:val="22"/>
        </w:rPr>
        <w:t>.</w:t>
      </w:r>
    </w:p>
    <w:p w:rsidR="00D01E3F" w:rsidRDefault="00AC1071" w:rsidP="00356F7E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24081">
        <w:rPr>
          <w:rFonts w:ascii="Calibri" w:hAnsi="Calibri" w:cs="Calibri"/>
          <w:sz w:val="22"/>
          <w:szCs w:val="22"/>
        </w:rPr>
        <w:t xml:space="preserve">Σε κάθε περίπτωση πρέπει να διασφαλίζεται </w:t>
      </w:r>
      <w:r w:rsidR="00356F7E">
        <w:rPr>
          <w:rFonts w:ascii="Calibri" w:hAnsi="Calibri" w:cs="Calibri"/>
          <w:sz w:val="22"/>
          <w:szCs w:val="22"/>
        </w:rPr>
        <w:t xml:space="preserve">η ποιότητα των προσφερόμενων αγαθών, </w:t>
      </w:r>
      <w:r w:rsidRPr="00E24081">
        <w:rPr>
          <w:rFonts w:ascii="Calibri" w:hAnsi="Calibri" w:cs="Calibri"/>
          <w:sz w:val="22"/>
          <w:szCs w:val="22"/>
        </w:rPr>
        <w:t>η άνετη διαμονή και η τήρηση των κανόνων υγιεινής στους χώρους των καταστημάτων σας. Για το λόγο αυτόν</w:t>
      </w:r>
      <w:r w:rsidR="00D01E3F">
        <w:rPr>
          <w:rFonts w:ascii="Calibri" w:hAnsi="Calibri" w:cs="Calibri"/>
          <w:sz w:val="22"/>
          <w:szCs w:val="22"/>
        </w:rPr>
        <w:t xml:space="preserve"> παρακαλούμε να μας προσκομίσετε αντίγραφο της άδειας λειτουργίας καθώς και </w:t>
      </w:r>
      <w:r w:rsidRPr="00E24081">
        <w:rPr>
          <w:rFonts w:ascii="Calibri" w:hAnsi="Calibri" w:cs="Calibri"/>
          <w:sz w:val="22"/>
          <w:szCs w:val="22"/>
        </w:rPr>
        <w:t xml:space="preserve"> τον ανώτερο αριθμό εστιαζόμενων του καταστήματός </w:t>
      </w:r>
      <w:r w:rsidR="00D01E3F">
        <w:rPr>
          <w:rFonts w:ascii="Calibri" w:hAnsi="Calibri" w:cs="Calibri"/>
          <w:sz w:val="22"/>
          <w:szCs w:val="22"/>
        </w:rPr>
        <w:t>σας</w:t>
      </w:r>
    </w:p>
    <w:p w:rsidR="00D01E3F" w:rsidRDefault="00D01E3F" w:rsidP="00D01E3F">
      <w:pPr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Θα προτιμηθεί  η χαμηλότερη  προσφορά ή προσφορές  που θα </w:t>
      </w:r>
      <w:r w:rsidR="005A5604">
        <w:rPr>
          <w:rFonts w:ascii="Calibri" w:hAnsi="Calibri" w:cs="Calibri"/>
          <w:sz w:val="22"/>
          <w:szCs w:val="22"/>
        </w:rPr>
        <w:t>τηρούν</w:t>
      </w:r>
      <w:r w:rsidR="005A5604" w:rsidRPr="005A5604">
        <w:rPr>
          <w:rFonts w:ascii="Calibri" w:hAnsi="Calibri" w:cs="Calibri"/>
          <w:sz w:val="22"/>
          <w:szCs w:val="22"/>
        </w:rPr>
        <w:t xml:space="preserve"> </w:t>
      </w:r>
      <w:r w:rsidR="005A5604">
        <w:rPr>
          <w:rFonts w:ascii="Calibri" w:hAnsi="Calibri" w:cs="Calibri"/>
          <w:sz w:val="22"/>
          <w:szCs w:val="22"/>
        </w:rPr>
        <w:t xml:space="preserve">τις </w:t>
      </w:r>
      <w:r>
        <w:rPr>
          <w:rFonts w:ascii="Calibri" w:hAnsi="Calibri" w:cs="Calibri"/>
          <w:sz w:val="22"/>
          <w:szCs w:val="22"/>
        </w:rPr>
        <w:t xml:space="preserve"> προαναφερθείσες </w:t>
      </w:r>
      <w:r w:rsidRPr="00263928">
        <w:rPr>
          <w:rFonts w:ascii="Calibri" w:hAnsi="Calibri" w:cs="Calibri"/>
          <w:sz w:val="22"/>
          <w:szCs w:val="22"/>
        </w:rPr>
        <w:t>προδιαγραφές</w:t>
      </w:r>
      <w:r>
        <w:rPr>
          <w:rFonts w:ascii="Calibri" w:hAnsi="Calibri" w:cs="Calibri"/>
          <w:sz w:val="22"/>
          <w:szCs w:val="22"/>
        </w:rPr>
        <w:t>.</w:t>
      </w:r>
    </w:p>
    <w:p w:rsidR="00D01E3F" w:rsidRPr="00263928" w:rsidRDefault="00D01E3F" w:rsidP="00D01E3F">
      <w:pPr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Σε περίπτωση μη τήρησης της ποιότητας ή της  ποσότητας των παραπάνω θα υπάρξει άμεση λύση της συνεργασίας.</w:t>
      </w:r>
    </w:p>
    <w:p w:rsidR="00D01E3F" w:rsidRDefault="00D01E3F" w:rsidP="00D01E3F">
      <w:pPr>
        <w:ind w:firstLine="360"/>
        <w:jc w:val="both"/>
        <w:rPr>
          <w:rFonts w:ascii="Calibri" w:hAnsi="Calibri" w:cs="Calibri"/>
          <w:sz w:val="22"/>
          <w:szCs w:val="22"/>
        </w:rPr>
      </w:pPr>
      <w:r w:rsidRPr="00263928">
        <w:rPr>
          <w:rFonts w:ascii="Calibri" w:hAnsi="Calibri" w:cs="Calibri"/>
          <w:sz w:val="22"/>
          <w:szCs w:val="22"/>
        </w:rPr>
        <w:t xml:space="preserve">Η οικονομική προσφορά ισχύει </w:t>
      </w:r>
      <w:r>
        <w:rPr>
          <w:rFonts w:ascii="Calibri" w:hAnsi="Calibri" w:cs="Calibri"/>
          <w:sz w:val="22"/>
          <w:szCs w:val="22"/>
        </w:rPr>
        <w:t xml:space="preserve">από την υπογραφή της  </w:t>
      </w:r>
      <w:r w:rsidRPr="00263928">
        <w:rPr>
          <w:rFonts w:ascii="Calibri" w:hAnsi="Calibri" w:cs="Calibri"/>
          <w:sz w:val="22"/>
          <w:szCs w:val="22"/>
        </w:rPr>
        <w:t xml:space="preserve">μέχρι την </w:t>
      </w:r>
      <w:r>
        <w:rPr>
          <w:rFonts w:ascii="Calibri" w:hAnsi="Calibri" w:cs="Calibri"/>
          <w:sz w:val="22"/>
          <w:szCs w:val="22"/>
        </w:rPr>
        <w:t xml:space="preserve">ολοκλήρωση του έργου 31 </w:t>
      </w:r>
      <w:r w:rsidR="009B5DC5">
        <w:rPr>
          <w:rFonts w:ascii="Calibri" w:hAnsi="Calibri" w:cs="Calibri"/>
          <w:sz w:val="22"/>
          <w:szCs w:val="22"/>
        </w:rPr>
        <w:t>Δεκεμβρίου 2018</w:t>
      </w:r>
    </w:p>
    <w:p w:rsidR="00D01E3F" w:rsidRPr="00551418" w:rsidRDefault="00D01E3F" w:rsidP="00D01E3F">
      <w:pPr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Η προσφορά </w:t>
      </w:r>
      <w:r w:rsidR="009B5DC5">
        <w:rPr>
          <w:rFonts w:ascii="Calibri" w:hAnsi="Calibri" w:cs="Calibri"/>
          <w:sz w:val="22"/>
          <w:szCs w:val="22"/>
        </w:rPr>
        <w:t>θα πρέπει να κατατεθεί μέχρι 24</w:t>
      </w:r>
      <w:r w:rsidR="0013182B">
        <w:rPr>
          <w:rFonts w:ascii="Calibri" w:hAnsi="Calibri" w:cs="Calibri"/>
          <w:sz w:val="22"/>
          <w:szCs w:val="22"/>
        </w:rPr>
        <w:t xml:space="preserve"> Οκτωβρίου 201</w:t>
      </w:r>
      <w:r w:rsidR="009B5DC5">
        <w:rPr>
          <w:rFonts w:ascii="Calibri" w:hAnsi="Calibri" w:cs="Calibri"/>
          <w:sz w:val="22"/>
          <w:szCs w:val="22"/>
        </w:rPr>
        <w:t>8</w:t>
      </w:r>
    </w:p>
    <w:p w:rsidR="00AC1071" w:rsidRPr="00E24081" w:rsidRDefault="00AC1071" w:rsidP="00356F7E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24081">
        <w:rPr>
          <w:rFonts w:ascii="Calibri" w:hAnsi="Calibri" w:cs="Calibri"/>
          <w:sz w:val="22"/>
          <w:szCs w:val="22"/>
        </w:rPr>
        <w:t>.</w:t>
      </w:r>
    </w:p>
    <w:p w:rsidR="00D01E3F" w:rsidRPr="0013182B" w:rsidRDefault="00D01E3F" w:rsidP="00D01E3F">
      <w:pPr>
        <w:jc w:val="both"/>
        <w:rPr>
          <w:b/>
          <w:color w:val="000000"/>
          <w:sz w:val="28"/>
          <w:szCs w:val="28"/>
        </w:rPr>
      </w:pPr>
      <w:r w:rsidRPr="0013182B">
        <w:rPr>
          <w:b/>
          <w:color w:val="000000"/>
        </w:rPr>
        <w:t xml:space="preserve">ΤΙΜΗ ΠΡΟΣΦΟΡΑΣ </w:t>
      </w:r>
      <w:r w:rsidR="00EA70BF">
        <w:rPr>
          <w:b/>
          <w:color w:val="000000"/>
        </w:rPr>
        <w:t xml:space="preserve">ΓΕΥΜΑΤΟΣ </w:t>
      </w:r>
      <w:r w:rsidRPr="0013182B">
        <w:rPr>
          <w:b/>
          <w:color w:val="000000"/>
        </w:rPr>
        <w:t>ΜΕ ΤΟ ΦΠΑ</w:t>
      </w:r>
      <w:r w:rsidR="0013182B">
        <w:rPr>
          <w:b/>
          <w:color w:val="000000"/>
        </w:rPr>
        <w:t xml:space="preserve">:     </w:t>
      </w:r>
      <w:r w:rsidRPr="005110BA">
        <w:rPr>
          <w:b/>
          <w:color w:val="000000"/>
          <w:sz w:val="28"/>
          <w:szCs w:val="28"/>
        </w:rPr>
        <w:t>……………………..</w:t>
      </w:r>
    </w:p>
    <w:p w:rsidR="003309A8" w:rsidRPr="0013182B" w:rsidRDefault="003309A8" w:rsidP="00D01E3F">
      <w:pPr>
        <w:jc w:val="both"/>
        <w:rPr>
          <w:b/>
          <w:color w:val="000000"/>
          <w:sz w:val="28"/>
          <w:szCs w:val="28"/>
        </w:rPr>
      </w:pPr>
    </w:p>
    <w:p w:rsidR="003309A8" w:rsidRPr="0013182B" w:rsidRDefault="003309A8" w:rsidP="00D01E3F">
      <w:pPr>
        <w:jc w:val="both"/>
        <w:rPr>
          <w:b/>
          <w:color w:val="000000"/>
          <w:sz w:val="28"/>
          <w:szCs w:val="28"/>
        </w:rPr>
      </w:pPr>
    </w:p>
    <w:p w:rsidR="003309A8" w:rsidRDefault="003309A8" w:rsidP="003309A8">
      <w:pPr>
        <w:jc w:val="both"/>
        <w:rPr>
          <w:color w:val="000000"/>
        </w:rPr>
      </w:pPr>
      <w:r w:rsidRPr="0013182B">
        <w:rPr>
          <w:color w:val="000000"/>
        </w:rPr>
        <w:t xml:space="preserve">                                                                                 </w:t>
      </w:r>
      <w:r w:rsidR="0013182B">
        <w:rPr>
          <w:color w:val="000000"/>
        </w:rPr>
        <w:t xml:space="preserve">                </w:t>
      </w:r>
      <w:r>
        <w:rPr>
          <w:color w:val="000000"/>
        </w:rPr>
        <w:t>Για την Επιχείρηση,</w:t>
      </w:r>
    </w:p>
    <w:p w:rsidR="0013182B" w:rsidRDefault="0013182B" w:rsidP="003309A8">
      <w:pPr>
        <w:jc w:val="both"/>
        <w:rPr>
          <w:color w:val="000000"/>
        </w:rPr>
      </w:pPr>
    </w:p>
    <w:p w:rsidR="0013182B" w:rsidRDefault="003309A8" w:rsidP="003309A8">
      <w:r>
        <w:t xml:space="preserve">                                                                          </w:t>
      </w:r>
    </w:p>
    <w:p w:rsidR="0013182B" w:rsidRDefault="0013182B" w:rsidP="003309A8"/>
    <w:p w:rsidR="003309A8" w:rsidRDefault="003309A8" w:rsidP="003309A8">
      <w:r>
        <w:t xml:space="preserve">                                                                              </w:t>
      </w:r>
      <w:r w:rsidR="0013182B">
        <w:t xml:space="preserve">                   </w:t>
      </w:r>
      <w:r>
        <w:t>Υπογραφή-Σφραγίδα</w:t>
      </w:r>
    </w:p>
    <w:p w:rsidR="00AC1071" w:rsidRPr="00A84096" w:rsidRDefault="00AC1071" w:rsidP="00AC1071">
      <w:pPr>
        <w:rPr>
          <w:rFonts w:ascii="Calibri" w:hAnsi="Calibri" w:cs="Calibri"/>
        </w:rPr>
      </w:pPr>
    </w:p>
    <w:p w:rsidR="0013182B" w:rsidRDefault="0013182B" w:rsidP="0013182B">
      <w:r>
        <w:t xml:space="preserve">                                                                                            Ημερομηνία  …./……./</w:t>
      </w:r>
      <w:r w:rsidR="009B5DC5">
        <w:t>2018</w:t>
      </w:r>
    </w:p>
    <w:p w:rsidR="00A57D6B" w:rsidRPr="00AC1071" w:rsidRDefault="00A57D6B" w:rsidP="00AC1071">
      <w:pPr>
        <w:rPr>
          <w:rFonts w:ascii="Calibri" w:hAnsi="Calibri" w:cs="Calibri"/>
        </w:rPr>
      </w:pPr>
    </w:p>
    <w:sectPr w:rsidR="00A57D6B" w:rsidRPr="00AC1071" w:rsidSect="000E4003">
      <w:pgSz w:w="11906" w:h="16838"/>
      <w:pgMar w:top="1440" w:right="1080" w:bottom="1440" w:left="1080" w:header="708" w:footer="9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D5B" w:rsidRDefault="00EE3D5B" w:rsidP="00A3431A">
      <w:r>
        <w:separator/>
      </w:r>
    </w:p>
  </w:endnote>
  <w:endnote w:type="continuationSeparator" w:id="1">
    <w:p w:rsidR="00EE3D5B" w:rsidRDefault="00EE3D5B" w:rsidP="00A34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D5B" w:rsidRDefault="00EE3D5B" w:rsidP="00A3431A">
      <w:r>
        <w:separator/>
      </w:r>
    </w:p>
  </w:footnote>
  <w:footnote w:type="continuationSeparator" w:id="1">
    <w:p w:rsidR="00EE3D5B" w:rsidRDefault="00EE3D5B" w:rsidP="00A34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7F2D"/>
    <w:multiLevelType w:val="hybridMultilevel"/>
    <w:tmpl w:val="1276B850"/>
    <w:lvl w:ilvl="0" w:tplc="FAEA8DF2">
      <w:start w:val="2"/>
      <w:numFmt w:val="bullet"/>
      <w:lvlText w:val="-"/>
      <w:lvlJc w:val="left"/>
      <w:pPr>
        <w:ind w:left="295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">
    <w:nsid w:val="19947BEC"/>
    <w:multiLevelType w:val="hybridMultilevel"/>
    <w:tmpl w:val="A5309720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">
    <w:nsid w:val="1AC53EA9"/>
    <w:multiLevelType w:val="hybridMultilevel"/>
    <w:tmpl w:val="1D52191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C3BC5"/>
    <w:multiLevelType w:val="hybridMultilevel"/>
    <w:tmpl w:val="B3C65EDC"/>
    <w:lvl w:ilvl="0" w:tplc="23B8B080">
      <w:start w:val="2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552CC8"/>
    <w:multiLevelType w:val="multilevel"/>
    <w:tmpl w:val="750C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/>
  <w:rsids>
    <w:rsidRoot w:val="00A30F02"/>
    <w:rsid w:val="00022791"/>
    <w:rsid w:val="00046761"/>
    <w:rsid w:val="000964C9"/>
    <w:rsid w:val="000B19F1"/>
    <w:rsid w:val="000E4003"/>
    <w:rsid w:val="00101624"/>
    <w:rsid w:val="00114FDF"/>
    <w:rsid w:val="00114FF3"/>
    <w:rsid w:val="0013182B"/>
    <w:rsid w:val="00195B7C"/>
    <w:rsid w:val="00304202"/>
    <w:rsid w:val="003309A8"/>
    <w:rsid w:val="00333B92"/>
    <w:rsid w:val="00356F7E"/>
    <w:rsid w:val="003A301C"/>
    <w:rsid w:val="003A3E50"/>
    <w:rsid w:val="003C442D"/>
    <w:rsid w:val="003C6EF7"/>
    <w:rsid w:val="003D5585"/>
    <w:rsid w:val="004E3620"/>
    <w:rsid w:val="004E59FF"/>
    <w:rsid w:val="005A5604"/>
    <w:rsid w:val="005C41FC"/>
    <w:rsid w:val="006300CE"/>
    <w:rsid w:val="006C32B9"/>
    <w:rsid w:val="006C6C02"/>
    <w:rsid w:val="006F0B4F"/>
    <w:rsid w:val="006F115B"/>
    <w:rsid w:val="00763EC6"/>
    <w:rsid w:val="00882506"/>
    <w:rsid w:val="008B73E4"/>
    <w:rsid w:val="009B5DC5"/>
    <w:rsid w:val="009F6EC0"/>
    <w:rsid w:val="00A30F02"/>
    <w:rsid w:val="00A3431A"/>
    <w:rsid w:val="00A57D6B"/>
    <w:rsid w:val="00A9459C"/>
    <w:rsid w:val="00AC1071"/>
    <w:rsid w:val="00AD58F1"/>
    <w:rsid w:val="00AF11B8"/>
    <w:rsid w:val="00AF5FD7"/>
    <w:rsid w:val="00C613B5"/>
    <w:rsid w:val="00CC77CF"/>
    <w:rsid w:val="00D01E3F"/>
    <w:rsid w:val="00D546AB"/>
    <w:rsid w:val="00DD7D07"/>
    <w:rsid w:val="00E14C22"/>
    <w:rsid w:val="00E3238F"/>
    <w:rsid w:val="00EA2068"/>
    <w:rsid w:val="00EA70BF"/>
    <w:rsid w:val="00EE3D5B"/>
    <w:rsid w:val="00F1569A"/>
    <w:rsid w:val="00F673B4"/>
    <w:rsid w:val="00F733A1"/>
    <w:rsid w:val="00FA575F"/>
    <w:rsid w:val="00FE3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F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0F02"/>
    <w:pPr>
      <w:framePr w:hSpace="180" w:wrap="notBeside" w:hAnchor="margin" w:y="-885"/>
      <w:jc w:val="center"/>
    </w:pPr>
  </w:style>
  <w:style w:type="paragraph" w:styleId="a4">
    <w:name w:val="header"/>
    <w:basedOn w:val="a"/>
    <w:link w:val="Char"/>
    <w:rsid w:val="00A3431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rsid w:val="00A3431A"/>
    <w:rPr>
      <w:sz w:val="24"/>
      <w:szCs w:val="24"/>
    </w:rPr>
  </w:style>
  <w:style w:type="paragraph" w:styleId="a5">
    <w:name w:val="footer"/>
    <w:basedOn w:val="a"/>
    <w:link w:val="Char0"/>
    <w:uiPriority w:val="99"/>
    <w:rsid w:val="00A3431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A3431A"/>
    <w:rPr>
      <w:sz w:val="24"/>
      <w:szCs w:val="24"/>
    </w:rPr>
  </w:style>
  <w:style w:type="paragraph" w:styleId="a6">
    <w:name w:val="Balloon Text"/>
    <w:basedOn w:val="a"/>
    <w:link w:val="Char1"/>
    <w:rsid w:val="00A3431A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6"/>
    <w:rsid w:val="00A34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 Παπαδόπουλος</dc:creator>
  <cp:lastModifiedBy>pc2</cp:lastModifiedBy>
  <cp:revision>3</cp:revision>
  <cp:lastPrinted>2018-10-09T08:02:00Z</cp:lastPrinted>
  <dcterms:created xsi:type="dcterms:W3CDTF">2018-10-09T08:04:00Z</dcterms:created>
  <dcterms:modified xsi:type="dcterms:W3CDTF">2018-10-09T08:06:00Z</dcterms:modified>
</cp:coreProperties>
</file>